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Рекомендации по участию во всероссийском субботнике «Зеленая Россия»</w:t>
      </w: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период с 2 по 30 сентября 2023 года для федеральных министерств/ведомств.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1.Алгоритм для исполнителей Центрального аппарата Министерства РФ агентства РФ / ведомства РФ: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50AB7" w:rsidRDefault="003B4E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  <w:sz w:val="28"/>
          <w:szCs w:val="28"/>
        </w:rPr>
        <w:t>Разослать копию входящего письма от Президента движения «Зеленая Россия» Карпова А.Е. в подведомственные организации;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</w:p>
    <w:p w:rsidR="00950AB7" w:rsidRDefault="003B4E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Подтвердить участие в федеральной площадке субботника </w:t>
      </w:r>
      <w:hyperlink r:id="rId8">
        <w:r>
          <w:rPr>
            <w:color w:val="0000FF"/>
            <w:sz w:val="28"/>
            <w:szCs w:val="28"/>
            <w:u w:val="single"/>
          </w:rPr>
          <w:t>https://forms.gle/JzZphpbAsumg8NGNA</w:t>
        </w:r>
      </w:hyperlink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highlight w:val="yellow"/>
        </w:rPr>
        <w:t>для Москвы и МО</w:t>
      </w:r>
      <w:r>
        <w:rPr>
          <w:color w:val="000000"/>
          <w:sz w:val="28"/>
          <w:szCs w:val="28"/>
        </w:rPr>
        <w:t xml:space="preserve"> (для остальных регионов пункт 2);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0AB7" w:rsidRDefault="003B4E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После проведения субботника заполнить форму отчетности</w:t>
      </w:r>
      <w:r w:rsidR="00172649">
        <w:rPr>
          <w:color w:val="000000"/>
          <w:sz w:val="28"/>
          <w:szCs w:val="28"/>
        </w:rPr>
        <w:t xml:space="preserve"> до 10 октября</w:t>
      </w:r>
      <w:r>
        <w:rPr>
          <w:color w:val="000000"/>
          <w:sz w:val="28"/>
          <w:szCs w:val="28"/>
        </w:rPr>
        <w:t xml:space="preserve"> по ссылке – </w:t>
      </w:r>
      <w:hyperlink r:id="rId9">
        <w:r>
          <w:rPr>
            <w:color w:val="0000FF"/>
            <w:sz w:val="28"/>
            <w:szCs w:val="28"/>
            <w:u w:val="single"/>
          </w:rPr>
          <w:t>https://forms.gle/mtffpvxVKpmMXSgh9</w:t>
        </w:r>
      </w:hyperlink>
      <w:r w:rsidR="00172649">
        <w:rPr>
          <w:color w:val="000000"/>
          <w:sz w:val="28"/>
          <w:szCs w:val="28"/>
        </w:rPr>
        <w:t xml:space="preserve"> 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  <w:sz w:val="36"/>
          <w:szCs w:val="36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формы будут награждены самые активные министерства и ведомства.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2.Алгоритм для подведомственных и региональных организаций, которые подотчетны министерствам/ведомствам РФ: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50AB7" w:rsidRDefault="003B4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sz w:val="28"/>
          <w:szCs w:val="28"/>
        </w:rPr>
        <w:t xml:space="preserve">Связаться с региональным представителем ОЭОД «Зеленая Россия» </w:t>
      </w:r>
      <w:hyperlink r:id="rId10">
        <w:r>
          <w:rPr>
            <w:color w:val="0000FF"/>
            <w:sz w:val="28"/>
            <w:szCs w:val="28"/>
            <w:u w:val="single"/>
          </w:rPr>
          <w:t>genyborka.ru/Контакты</w:t>
        </w:r>
      </w:hyperlink>
      <w:r>
        <w:rPr>
          <w:color w:val="000000"/>
          <w:sz w:val="28"/>
          <w:szCs w:val="28"/>
        </w:rPr>
        <w:t xml:space="preserve"> и принять участие в Субботнике;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  <w:sz w:val="28"/>
          <w:szCs w:val="28"/>
          <w:u w:val="single"/>
        </w:rPr>
      </w:pPr>
    </w:p>
    <w:p w:rsidR="00950AB7" w:rsidRDefault="003B4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sz w:val="28"/>
          <w:szCs w:val="28"/>
        </w:rPr>
        <w:t>Если в регионе нет представителя – провести Субботник на территории своей организации;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  <w:bookmarkStart w:id="0" w:name="_GoBack"/>
      <w:bookmarkEnd w:id="0"/>
    </w:p>
    <w:p w:rsidR="00950AB7" w:rsidRDefault="003B4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Заполнить форму отчетности </w:t>
      </w:r>
      <w:r w:rsidR="00172649">
        <w:rPr>
          <w:color w:val="000000"/>
          <w:sz w:val="28"/>
          <w:szCs w:val="28"/>
        </w:rPr>
        <w:t xml:space="preserve">до 10 октября </w:t>
      </w:r>
      <w:r>
        <w:rPr>
          <w:color w:val="000000"/>
          <w:sz w:val="28"/>
          <w:szCs w:val="28"/>
        </w:rPr>
        <w:t xml:space="preserve">по ссылке – </w:t>
      </w:r>
      <w:r>
        <w:rPr>
          <w:color w:val="0000FF"/>
          <w:sz w:val="28"/>
          <w:szCs w:val="28"/>
          <w:u w:val="single"/>
        </w:rPr>
        <w:t>https://forms.gle/mtffpvxVKpmMXSgh9</w:t>
      </w:r>
      <w:r>
        <w:rPr>
          <w:color w:val="000000"/>
          <w:sz w:val="36"/>
          <w:szCs w:val="36"/>
        </w:rPr>
        <w:t xml:space="preserve">  </w:t>
      </w:r>
      <w:r>
        <w:rPr>
          <w:color w:val="000000"/>
          <w:sz w:val="28"/>
          <w:szCs w:val="28"/>
        </w:rPr>
        <w:t>(подробности по ссылке).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формы будут награждены самые активные подведомственные организации и отделения.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На сайте </w:t>
      </w:r>
      <w:hyperlink r:id="rId11">
        <w:r>
          <w:rPr>
            <w:b/>
            <w:color w:val="0000FF"/>
            <w:u w:val="single"/>
          </w:rPr>
          <w:t>genyborka.ru/</w:t>
        </w:r>
        <w:proofErr w:type="spellStart"/>
        <w:r>
          <w:rPr>
            <w:b/>
            <w:color w:val="0000FF"/>
            <w:u w:val="single"/>
          </w:rPr>
          <w:t>Subbotnik</w:t>
        </w:r>
        <w:proofErr w:type="spellEnd"/>
      </w:hyperlink>
      <w:proofErr w:type="gramStart"/>
      <w:r>
        <w:rPr>
          <w:b/>
          <w:color w:val="000000"/>
        </w:rPr>
        <w:t xml:space="preserve"> :</w:t>
      </w:r>
      <w:proofErr w:type="gramEnd"/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950AB7" w:rsidRDefault="003B4E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Размещены «Рекомендации по участию во всероссийском субботнике «Зеленая Россия»</w:t>
      </w: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r>
        <w:rPr>
          <w:b/>
          <w:color w:val="000000"/>
        </w:rPr>
        <w:t>с период с 2 по 30 сентября 2023 года для федеральных министерств/ведомств»</w:t>
      </w:r>
      <w:r>
        <w:rPr>
          <w:b/>
        </w:rPr>
        <w:t>;</w:t>
      </w:r>
    </w:p>
    <w:p w:rsidR="00950AB7" w:rsidRDefault="003B4E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Информационные материалы.</w:t>
      </w:r>
    </w:p>
    <w:sectPr w:rsidR="00950AB7">
      <w:headerReference w:type="default" r:id="rId12"/>
      <w:pgSz w:w="11906" w:h="16838"/>
      <w:pgMar w:top="511" w:right="567" w:bottom="993" w:left="902" w:header="454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DE" w:rsidRDefault="003B4EDE">
      <w:r>
        <w:separator/>
      </w:r>
    </w:p>
  </w:endnote>
  <w:endnote w:type="continuationSeparator" w:id="0">
    <w:p w:rsidR="003B4EDE" w:rsidRDefault="003B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DE" w:rsidRDefault="003B4EDE">
      <w:r>
        <w:separator/>
      </w:r>
    </w:p>
  </w:footnote>
  <w:footnote w:type="continuationSeparator" w:id="0">
    <w:p w:rsidR="003B4EDE" w:rsidRDefault="003B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B7" w:rsidRDefault="003B4EDE">
    <w:pPr>
      <w:tabs>
        <w:tab w:val="left" w:pos="142"/>
        <w:tab w:val="left" w:pos="2268"/>
      </w:tabs>
      <w:ind w:left="1985" w:hanging="425"/>
      <w:jc w:val="right"/>
      <w:rPr>
        <w:b/>
      </w:rPr>
    </w:pPr>
    <w:r>
      <w:rPr>
        <w:b/>
      </w:rPr>
      <w:t>ОБЩЕРОССИЙСКОЕ ЭКОЛОГИЧЕСКОЕ ОБЩЕСТВЕННОЕ ДВИЖЕНИЕ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-387349</wp:posOffset>
          </wp:positionH>
          <wp:positionV relativeFrom="paragraph">
            <wp:posOffset>19050</wp:posOffset>
          </wp:positionV>
          <wp:extent cx="1425575" cy="6826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2" t="-48" r="-22" b="-48"/>
                  <a:stretch>
                    <a:fillRect/>
                  </a:stretch>
                </pic:blipFill>
                <pic:spPr>
                  <a:xfrm>
                    <a:off x="0" y="0"/>
                    <a:ext cx="142557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0AB7" w:rsidRDefault="003B4EDE">
    <w:pPr>
      <w:tabs>
        <w:tab w:val="left" w:pos="142"/>
        <w:tab w:val="left" w:pos="2268"/>
      </w:tabs>
      <w:ind w:left="1985" w:hanging="425"/>
      <w:jc w:val="right"/>
      <w:rPr>
        <w:b/>
        <w:sz w:val="10"/>
        <w:szCs w:val="10"/>
      </w:rPr>
    </w:pPr>
    <w:r>
      <w:rPr>
        <w:b/>
        <w:sz w:val="16"/>
        <w:szCs w:val="16"/>
      </w:rPr>
      <w:t>_________________________________________________________________________________________________________</w:t>
    </w:r>
  </w:p>
  <w:p w:rsidR="00950AB7" w:rsidRDefault="00950AB7">
    <w:pPr>
      <w:tabs>
        <w:tab w:val="left" w:pos="142"/>
        <w:tab w:val="left" w:pos="2268"/>
      </w:tabs>
      <w:ind w:left="1985" w:hanging="425"/>
      <w:jc w:val="right"/>
      <w:rPr>
        <w:sz w:val="10"/>
        <w:szCs w:val="10"/>
      </w:rPr>
    </w:pPr>
  </w:p>
  <w:p w:rsidR="00950AB7" w:rsidRDefault="003B4EDE">
    <w:pPr>
      <w:tabs>
        <w:tab w:val="left" w:pos="142"/>
        <w:tab w:val="left" w:pos="2268"/>
      </w:tabs>
      <w:ind w:left="1985" w:hanging="425"/>
      <w:jc w:val="right"/>
    </w:pPr>
    <w:r>
      <w:t xml:space="preserve">119034, Россия, г. Москва, </w:t>
    </w:r>
    <w:r>
      <w:t>ул. Пречистенка, д. 10/2с1, оф.29</w:t>
    </w:r>
  </w:p>
  <w:p w:rsidR="00950AB7" w:rsidRDefault="003B4EDE">
    <w:pPr>
      <w:tabs>
        <w:tab w:val="left" w:pos="142"/>
        <w:tab w:val="left" w:pos="2268"/>
      </w:tabs>
      <w:ind w:left="1985" w:hanging="425"/>
      <w:jc w:val="right"/>
    </w:pPr>
    <w:r>
      <w:t>Телефон:  +7 (499) 372-12-84</w:t>
    </w:r>
  </w:p>
  <w:p w:rsidR="00950AB7" w:rsidRDefault="003B4EDE">
    <w:pPr>
      <w:tabs>
        <w:tab w:val="left" w:pos="142"/>
        <w:tab w:val="left" w:pos="2268"/>
        <w:tab w:val="left" w:pos="7652"/>
        <w:tab w:val="right" w:pos="10438"/>
      </w:tabs>
      <w:ind w:left="1985" w:hanging="425"/>
    </w:pPr>
    <w:r>
      <w:tab/>
    </w:r>
    <w:r>
      <w:tab/>
    </w:r>
    <w:r>
      <w:tab/>
      <w:t>E-</w:t>
    </w:r>
    <w:proofErr w:type="spellStart"/>
    <w:r>
      <w:t>mail</w:t>
    </w:r>
    <w:proofErr w:type="spellEnd"/>
    <w:r>
      <w:t xml:space="preserve">: info@genyborka.ru </w:t>
    </w:r>
  </w:p>
  <w:p w:rsidR="00950AB7" w:rsidRDefault="003B4EDE">
    <w:pPr>
      <w:tabs>
        <w:tab w:val="left" w:pos="142"/>
        <w:tab w:val="left" w:pos="2268"/>
      </w:tabs>
      <w:ind w:left="1985" w:hanging="425"/>
      <w:jc w:val="right"/>
    </w:pPr>
    <w:hyperlink r:id="rId2">
      <w:r>
        <w:t>www.genyborka.ru</w:t>
      </w:r>
    </w:hyperlink>
  </w:p>
  <w:p w:rsidR="00950AB7" w:rsidRDefault="00950A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42" w:hanging="142"/>
      <w:rPr>
        <w:color w:val="000000"/>
      </w:rPr>
    </w:pPr>
  </w:p>
  <w:p w:rsidR="00950AB7" w:rsidRDefault="00950A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61D4"/>
    <w:multiLevelType w:val="multilevel"/>
    <w:tmpl w:val="A17A5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974312C"/>
    <w:multiLevelType w:val="multilevel"/>
    <w:tmpl w:val="378A1E1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2160" w:hanging="2160"/>
      </w:pPr>
    </w:lvl>
  </w:abstractNum>
  <w:abstractNum w:abstractNumId="2">
    <w:nsid w:val="56815EBF"/>
    <w:multiLevelType w:val="multilevel"/>
    <w:tmpl w:val="1A78C4A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decimal"/>
      <w:lvlText w:val="%1.●.%3"/>
      <w:lvlJc w:val="left"/>
      <w:pPr>
        <w:ind w:left="720" w:hanging="720"/>
      </w:p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2160" w:hanging="2160"/>
      </w:pPr>
    </w:lvl>
  </w:abstractNum>
  <w:abstractNum w:abstractNumId="3">
    <w:nsid w:val="64445BA1"/>
    <w:multiLevelType w:val="multilevel"/>
    <w:tmpl w:val="106C4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0AB7"/>
    <w:rsid w:val="00172649"/>
    <w:rsid w:val="003B4EDE"/>
    <w:rsid w:val="009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color w:val="0000FF"/>
      <w:sz w:val="20"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color w:val="0000FF"/>
      <w:sz w:val="20"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zZphpbAsumg8NGN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enyborka.ru/Subbotni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nyborka.ru/%D0%9A%D0%BE%D0%BD%D1%82%D0%B0%D0%BA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tffpvxVKpmMXSgh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ybor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Press_g</cp:lastModifiedBy>
  <cp:revision>2</cp:revision>
  <cp:lastPrinted>2023-04-12T10:23:00Z</cp:lastPrinted>
  <dcterms:created xsi:type="dcterms:W3CDTF">2023-04-12T10:22:00Z</dcterms:created>
  <dcterms:modified xsi:type="dcterms:W3CDTF">2023-04-12T10:23:00Z</dcterms:modified>
</cp:coreProperties>
</file>